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t>ПАМЯТКА НАСЕЛЕНИЮ ПО ПРОФИЛАКТИКЕ ЯЩУРА ЖИВОТНЫХ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t xml:space="preserve">Ящур </w:t>
      </w:r>
      <w:r w:rsidRPr="00186B22">
        <w:rPr>
          <w:rFonts w:ascii="Times New Roman" w:hAnsi="Times New Roman" w:cs="Times New Roman"/>
          <w:sz w:val="28"/>
          <w:szCs w:val="28"/>
        </w:rPr>
        <w:t xml:space="preserve">- вирусная, остро протекающая болезнь домашних и диких парнокопытных животных, характеризующаяся лихорадкой и </w:t>
      </w:r>
      <w:proofErr w:type="spellStart"/>
      <w:r w:rsidRPr="00186B22">
        <w:rPr>
          <w:rFonts w:ascii="Times New Roman" w:hAnsi="Times New Roman" w:cs="Times New Roman"/>
          <w:sz w:val="28"/>
          <w:szCs w:val="28"/>
        </w:rPr>
        <w:t>афтозными</w:t>
      </w:r>
      <w:proofErr w:type="spellEnd"/>
      <w:r w:rsidRPr="00186B22">
        <w:rPr>
          <w:rFonts w:ascii="Times New Roman" w:hAnsi="Times New Roman" w:cs="Times New Roman"/>
          <w:sz w:val="28"/>
          <w:szCs w:val="28"/>
        </w:rPr>
        <w:t xml:space="preserve"> поражениями слизистой оболочки ротовой полости, кожи </w:t>
      </w:r>
      <w:proofErr w:type="spellStart"/>
      <w:r w:rsidRPr="00186B22">
        <w:rPr>
          <w:rFonts w:ascii="Times New Roman" w:hAnsi="Times New Roman" w:cs="Times New Roman"/>
          <w:sz w:val="28"/>
          <w:szCs w:val="28"/>
        </w:rPr>
        <w:t>вымяни</w:t>
      </w:r>
      <w:proofErr w:type="spellEnd"/>
      <w:r w:rsidRPr="00186B22">
        <w:rPr>
          <w:rFonts w:ascii="Times New Roman" w:hAnsi="Times New Roman" w:cs="Times New Roman"/>
          <w:sz w:val="28"/>
          <w:szCs w:val="28"/>
        </w:rPr>
        <w:t xml:space="preserve"> и конечностей. Чаще всего болеют крупный рогатый скот и свиньи, менее восприимчивы овцы, козы и дикие парнокопытные. Молодые животные более восприимчивы и переболевают тяжелее, чем взрослые. Заболеть ящуром могут и люди.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t>Возбудитель ящура</w:t>
      </w:r>
      <w:r w:rsidRPr="00186B22">
        <w:rPr>
          <w:rFonts w:ascii="Times New Roman" w:hAnsi="Times New Roman" w:cs="Times New Roman"/>
          <w:sz w:val="28"/>
          <w:szCs w:val="28"/>
        </w:rPr>
        <w:t xml:space="preserve"> — вирус, не устойчивый к высоким температурам, быстро погибает при нагревании до 60</w:t>
      </w:r>
      <w:r w:rsidR="00032E33" w:rsidRPr="00186B2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86B22">
        <w:rPr>
          <w:rFonts w:ascii="Times New Roman" w:hAnsi="Times New Roman" w:cs="Times New Roman"/>
          <w:sz w:val="28"/>
          <w:szCs w:val="28"/>
        </w:rPr>
        <w:t xml:space="preserve"> С, воздействий УФ лучей и обычных дезинфицирующих веществ. Особенно благоприятными условиями для сохранения вируса во внешней среде являются низкая температура, повышенная влажность и нейтральная среда объектов.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Животные, переболевшие вирусом одного типа, могут заболеть в случае заражения вирусом другого типа.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t>ИСТОЧНИК БОЛЕЗНИ</w:t>
      </w:r>
      <w:r w:rsidRPr="00186B22">
        <w:rPr>
          <w:rFonts w:ascii="Times New Roman" w:hAnsi="Times New Roman" w:cs="Times New Roman"/>
          <w:sz w:val="28"/>
          <w:szCs w:val="28"/>
        </w:rPr>
        <w:t xml:space="preserve">- больные животные, в том числе находящиеся в инкубационном (скрытом) периоде болезни, который обычно длится от 1 до 7 дней, а иногда до 21 дня. Такие животные выделяют вирус во внешнюю среду с содержимым и стенками афт, молоком, слюной, выдыхаемым воздухом, мочой и фекалиями, в результате чего происходит заражение пастбищ, помещений, инвентаря, </w:t>
      </w:r>
      <w:proofErr w:type="spellStart"/>
      <w:r w:rsidRPr="00186B22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186B22">
        <w:rPr>
          <w:rFonts w:ascii="Times New Roman" w:hAnsi="Times New Roman" w:cs="Times New Roman"/>
          <w:sz w:val="28"/>
          <w:szCs w:val="28"/>
        </w:rPr>
        <w:t>, кормов, транспортных средств. Заражение происходит через слизистые оболочки ротовой полости, при поедании кормов и питья, облизывании различных инфицированных предметов.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Отдельные животные, переболевшие ящуром, а также иммунизированные против ящура и содержавшиеся совместно с больными, длительное время могут быть вирусоносителями и являться потенциальным источником инфекции.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Передача заболевания здоровым животным может осуществляться через необеззараженные продукты и сырье, полученные от больных ящуром животных, а также загрязненные выделениями больных животных корма, воду, подстилку, предметы ухода, одежду и обувь людей, транспортные средства, на которых вирус ящура способен длительно сохраняться. Инфицированные вирусом ящура мелкие частицы кормов, почвы, подстилки и др. могут переноситься ветром на расстояние нескольких километров.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t>ВАЖНО!!!</w:t>
      </w:r>
      <w:r w:rsidR="00E349EE" w:rsidRPr="00186B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6B22">
        <w:rPr>
          <w:rFonts w:ascii="Times New Roman" w:hAnsi="Times New Roman" w:cs="Times New Roman"/>
          <w:sz w:val="28"/>
          <w:szCs w:val="28"/>
        </w:rPr>
        <w:t>Основной путь инфицирования людей – через</w:t>
      </w:r>
      <w:r w:rsidR="00680F27" w:rsidRPr="00186B22">
        <w:rPr>
          <w:rFonts w:ascii="Times New Roman" w:hAnsi="Times New Roman" w:cs="Times New Roman"/>
          <w:sz w:val="28"/>
          <w:szCs w:val="28"/>
        </w:rPr>
        <w:t xml:space="preserve"> </w:t>
      </w:r>
      <w:r w:rsidRPr="00186B22">
        <w:rPr>
          <w:rFonts w:ascii="Times New Roman" w:hAnsi="Times New Roman" w:cs="Times New Roman"/>
          <w:sz w:val="28"/>
          <w:szCs w:val="28"/>
        </w:rPr>
        <w:t>сырое молоко больных животных и продукты его переработки, реже через мясо. У лиц, непосредственно контактирующих с больными животными, возможна прямая передача инфекции (при доении, уходе, лечении, убое), воздушно-капельный путь заражения (при дыхании, кашле животных), а также через предметы, загрязненные их выделениями. От человека к человеку инфекция не передается. Дети более восприимчивы к ящуру, чем взрослые.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lastRenderedPageBreak/>
        <w:t>КЛИНИЧЕСКИЕ ПРИЗНАКИ ЯЩУРА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Между заражением и проявлением клинических признаков может пройти от 1 до 7 суток, реже -</w:t>
      </w:r>
      <w:r w:rsidR="003612A8" w:rsidRPr="00186B22">
        <w:rPr>
          <w:rFonts w:ascii="Times New Roman" w:hAnsi="Times New Roman" w:cs="Times New Roman"/>
          <w:sz w:val="28"/>
          <w:szCs w:val="28"/>
        </w:rPr>
        <w:t xml:space="preserve"> </w:t>
      </w:r>
      <w:r w:rsidRPr="00186B22">
        <w:rPr>
          <w:rFonts w:ascii="Times New Roman" w:hAnsi="Times New Roman" w:cs="Times New Roman"/>
          <w:sz w:val="28"/>
          <w:szCs w:val="28"/>
        </w:rPr>
        <w:t>до 21. При остром течении болезни - у крупного рогатого скота отмечаются ухудшение аппетита, вялая жвачка, повышенное слюноотделение. Затем повышение температуры тела до 40,5-41,5 С, угнетение, отказ от корма, прекращение жвачки. На 2-3 день на внутренней поверхности нижней и верхней губ</w:t>
      </w:r>
      <w:r w:rsidR="00680F27" w:rsidRPr="00186B22">
        <w:rPr>
          <w:rFonts w:ascii="Times New Roman" w:hAnsi="Times New Roman" w:cs="Times New Roman"/>
          <w:sz w:val="28"/>
          <w:szCs w:val="28"/>
        </w:rPr>
        <w:t>ы</w:t>
      </w:r>
      <w:r w:rsidRPr="00186B22">
        <w:rPr>
          <w:rFonts w:ascii="Times New Roman" w:hAnsi="Times New Roman" w:cs="Times New Roman"/>
          <w:sz w:val="28"/>
          <w:szCs w:val="28"/>
        </w:rPr>
        <w:t xml:space="preserve">, на беззубом крае нижней челюсти, на языке и слизистой оболочке щек появляются афты, у некоторых животных — в </w:t>
      </w:r>
      <w:proofErr w:type="spellStart"/>
      <w:r w:rsidRPr="00186B22">
        <w:rPr>
          <w:rFonts w:ascii="Times New Roman" w:hAnsi="Times New Roman" w:cs="Times New Roman"/>
          <w:sz w:val="28"/>
          <w:szCs w:val="28"/>
        </w:rPr>
        <w:t>межкопытцевой</w:t>
      </w:r>
      <w:proofErr w:type="spellEnd"/>
      <w:r w:rsidRPr="00186B22">
        <w:rPr>
          <w:rFonts w:ascii="Times New Roman" w:hAnsi="Times New Roman" w:cs="Times New Roman"/>
          <w:sz w:val="28"/>
          <w:szCs w:val="28"/>
        </w:rPr>
        <w:t xml:space="preserve"> щели и на вымени. Через 12-24 часа стенки афт разрываются, образуются эрозии, в это время температура тела понижается до нормальной, наступает обильное </w:t>
      </w:r>
      <w:proofErr w:type="spellStart"/>
      <w:r w:rsidRPr="00186B22">
        <w:rPr>
          <w:rFonts w:ascii="Times New Roman" w:hAnsi="Times New Roman" w:cs="Times New Roman"/>
          <w:sz w:val="28"/>
          <w:szCs w:val="28"/>
        </w:rPr>
        <w:t>слюнотечение.У</w:t>
      </w:r>
      <w:proofErr w:type="spellEnd"/>
      <w:r w:rsidRPr="00186B22">
        <w:rPr>
          <w:rFonts w:ascii="Times New Roman" w:hAnsi="Times New Roman" w:cs="Times New Roman"/>
          <w:sz w:val="28"/>
          <w:szCs w:val="28"/>
        </w:rPr>
        <w:t xml:space="preserve"> телят ящур протекает в </w:t>
      </w:r>
      <w:proofErr w:type="spellStart"/>
      <w:r w:rsidRPr="00186B22">
        <w:rPr>
          <w:rFonts w:ascii="Times New Roman" w:hAnsi="Times New Roman" w:cs="Times New Roman"/>
          <w:sz w:val="28"/>
          <w:szCs w:val="28"/>
        </w:rPr>
        <w:t>безафтозной</w:t>
      </w:r>
      <w:proofErr w:type="spellEnd"/>
      <w:r w:rsidRPr="00186B22">
        <w:rPr>
          <w:rFonts w:ascii="Times New Roman" w:hAnsi="Times New Roman" w:cs="Times New Roman"/>
          <w:sz w:val="28"/>
          <w:szCs w:val="28"/>
        </w:rPr>
        <w:t xml:space="preserve"> форме с явлениями острого гастроэнтерита. Смерть взрослых животных наступает через 5-14 суток, молодняка - через 1-2 суток.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 xml:space="preserve">У свиней отмечаются лихорадка, угнетение, ухудшение аппетита. На коже конечностей, в области </w:t>
      </w:r>
      <w:proofErr w:type="spellStart"/>
      <w:r w:rsidRPr="00186B22">
        <w:rPr>
          <w:rFonts w:ascii="Times New Roman" w:hAnsi="Times New Roman" w:cs="Times New Roman"/>
          <w:sz w:val="28"/>
          <w:szCs w:val="28"/>
        </w:rPr>
        <w:t>межкопытцевой</w:t>
      </w:r>
      <w:proofErr w:type="spellEnd"/>
      <w:r w:rsidRPr="00186B22">
        <w:rPr>
          <w:rFonts w:ascii="Times New Roman" w:hAnsi="Times New Roman" w:cs="Times New Roman"/>
          <w:sz w:val="28"/>
          <w:szCs w:val="28"/>
        </w:rPr>
        <w:t xml:space="preserve"> щели, венчика и мякишей появляются красные болезненные припухлости, затем афты, которые, разрываясь, образуют эрозии. Заболевание конечностей сопровождается хромотой, иногда спаданием копытец. Чаще афты появляются на пятачке, сосках и редко на слизистой ротовой полости. У взрослых свиней ящур длится 8-25 дней, у поросят-сосунов протекает в септической форме и в первые 2-3 дня болезнь вызывает гибель 60-80% животных</w:t>
      </w:r>
    </w:p>
    <w:p w:rsidR="00143BAC" w:rsidRDefault="00143BAC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9E9" w:rsidRPr="00143BAC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BAC">
        <w:rPr>
          <w:rFonts w:ascii="Times New Roman" w:hAnsi="Times New Roman" w:cs="Times New Roman"/>
          <w:b/>
          <w:sz w:val="28"/>
          <w:szCs w:val="28"/>
        </w:rPr>
        <w:t>В целях предотвращения заноса вируса ящура необходимо: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не допускать загрязнения окружающей среды отходами животноводства;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соблюдать требования зоогигиенических норм и правил содержания животных;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 xml:space="preserve">- предоставлять по требованиям специалистов </w:t>
      </w:r>
      <w:proofErr w:type="spellStart"/>
      <w:r w:rsidRPr="00143BAC">
        <w:rPr>
          <w:rFonts w:ascii="Times New Roman" w:hAnsi="Times New Roman" w:cs="Times New Roman"/>
          <w:sz w:val="28"/>
          <w:szCs w:val="28"/>
        </w:rPr>
        <w:t>госветслужбы</w:t>
      </w:r>
      <w:proofErr w:type="spellEnd"/>
      <w:r w:rsidRPr="00143BAC">
        <w:rPr>
          <w:rFonts w:ascii="Times New Roman" w:hAnsi="Times New Roman" w:cs="Times New Roman"/>
          <w:sz w:val="28"/>
          <w:szCs w:val="28"/>
        </w:rPr>
        <w:t xml:space="preserve"> восприимчивых животных для осмотра;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 xml:space="preserve">- извещать специалистов </w:t>
      </w:r>
      <w:proofErr w:type="spellStart"/>
      <w:r w:rsidRPr="00143BAC">
        <w:rPr>
          <w:rFonts w:ascii="Times New Roman" w:hAnsi="Times New Roman" w:cs="Times New Roman"/>
          <w:sz w:val="28"/>
          <w:szCs w:val="28"/>
        </w:rPr>
        <w:t>госветслужбы</w:t>
      </w:r>
      <w:proofErr w:type="spellEnd"/>
      <w:r w:rsidRPr="00143BAC">
        <w:rPr>
          <w:rFonts w:ascii="Times New Roman" w:hAnsi="Times New Roman" w:cs="Times New Roman"/>
          <w:sz w:val="28"/>
          <w:szCs w:val="28"/>
        </w:rPr>
        <w:t xml:space="preserve"> обо всех случаях внезапного падежа или заболевания восприимчивых животных, а также об изменениях в их поведении, указывающих на возможное заболевание;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принимать меры по изоляции подозреваемых в заболевании восприимчивых животных;</w:t>
      </w:r>
    </w:p>
    <w:p w:rsid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не приобретать животных и корма без ветеринарных сопроводительных документов;</w:t>
      </w:r>
    </w:p>
    <w:p w:rsidR="00E7669B" w:rsidRPr="00143BAC" w:rsidRDefault="00E7669B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69B">
        <w:rPr>
          <w:rFonts w:ascii="Times New Roman" w:hAnsi="Times New Roman" w:cs="Times New Roman"/>
          <w:sz w:val="28"/>
          <w:szCs w:val="28"/>
        </w:rPr>
        <w:t>- обеспечить проведение идентификации всех видов сельскохозяйственных животных;</w:t>
      </w:r>
      <w:bookmarkStart w:id="0" w:name="_GoBack"/>
      <w:bookmarkEnd w:id="0"/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обеспечить регулярное проведение дезинфекции мест содержания животных, хранения и приготовления кормов, а также транспортных средств при въезде на территорию;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при уходе за животными использовать чистую, дезинфицированную спецодежду и инвентарь;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оборудовать санитарными пропускниками, дезинфекционными барьерами (ковриками) места въездов (входов) на территорию объектов хозяйства, а также содержать их в рабочем состоянии;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lastRenderedPageBreak/>
        <w:t>- обеспечить работу хозяйств по закрытому типу, исключить допуск к местам содержания животных посторонних лиц, исключить завоз необработанного инвентаря и заезд на территорию транспортных средств, не прошедших специальную обработку;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</w:t>
      </w:r>
      <w:r w:rsidRPr="00143BAC">
        <w:rPr>
          <w:rFonts w:ascii="Times New Roman" w:hAnsi="Times New Roman" w:cs="Times New Roman"/>
          <w:sz w:val="28"/>
          <w:szCs w:val="28"/>
        </w:rPr>
        <w:tab/>
        <w:t xml:space="preserve">обеспечить проведение </w:t>
      </w:r>
      <w:proofErr w:type="spellStart"/>
      <w:r w:rsidRPr="00143BAC">
        <w:rPr>
          <w:rFonts w:ascii="Times New Roman" w:hAnsi="Times New Roman" w:cs="Times New Roman"/>
          <w:sz w:val="28"/>
          <w:szCs w:val="28"/>
        </w:rPr>
        <w:t>предубойного</w:t>
      </w:r>
      <w:proofErr w:type="spellEnd"/>
      <w:r w:rsidRPr="00143BAC">
        <w:rPr>
          <w:rFonts w:ascii="Times New Roman" w:hAnsi="Times New Roman" w:cs="Times New Roman"/>
          <w:sz w:val="28"/>
          <w:szCs w:val="28"/>
        </w:rPr>
        <w:t xml:space="preserve"> осмотра животных, а также ветеринарно-санитарной экспертизы мяса и продуктов убоя ветеринарным специалистом.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7C6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ВАЖНО! Обо всех случаях выявления животных с подозрением на контагиозную плевропневмонию необходимо незамедлительно сообщать по телефону: 8 (495) 612-12-12, 8 (495) 633-78-30.</w:t>
      </w:r>
    </w:p>
    <w:p w:rsidR="00143BAC" w:rsidRPr="00186B22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t>МЕРОПРИЯТИЯ ПРИ ПОДОЗРЕНИИ НА ЗАБОЛЕВАНИЕ ЖИВОТНЫХ ЯЩУРОМ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При возникновении подозрения на заболевание животных ящуром руководитель хозяйства (владелец животного) и ветеринарный специалист, обслуживающий хозяйство (населенный пункт), обязаны немедленно сообщить о возникшем подозрении специалистам государственной ветеринарной службы и до их прибытия в хозяйство (населенный пункт):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•</w:t>
      </w:r>
      <w:r w:rsidRPr="00186B22">
        <w:rPr>
          <w:rFonts w:ascii="Times New Roman" w:hAnsi="Times New Roman" w:cs="Times New Roman"/>
          <w:sz w:val="28"/>
          <w:szCs w:val="28"/>
        </w:rPr>
        <w:tab/>
        <w:t>изолировать больных и подозрительных по заболеванию животных в том же помещении, в котором они находились;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•</w:t>
      </w:r>
      <w:r w:rsidRPr="00186B22">
        <w:rPr>
          <w:rFonts w:ascii="Times New Roman" w:hAnsi="Times New Roman" w:cs="Times New Roman"/>
          <w:sz w:val="28"/>
          <w:szCs w:val="28"/>
        </w:rPr>
        <w:tab/>
        <w:t>прекратить убой и реализацию животных всех видов и продуктов их убоя;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•</w:t>
      </w:r>
      <w:r w:rsidRPr="00186B22">
        <w:rPr>
          <w:rFonts w:ascii="Times New Roman" w:hAnsi="Times New Roman" w:cs="Times New Roman"/>
          <w:sz w:val="28"/>
          <w:szCs w:val="28"/>
        </w:rPr>
        <w:tab/>
        <w:t>прекратить вывоз с территории хозяйства (фермы) продуктов и сырья животного происхождения, кормов и других грузов.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 xml:space="preserve">Профилактика ящура заключается в соблюдении мер личной предосторожности в очаге и санитарно-ветеринарных мероприятиях (при доении, уходе, лечении, убое, при использовании инвентаря и </w:t>
      </w:r>
      <w:proofErr w:type="gramStart"/>
      <w:r w:rsidRPr="00186B22">
        <w:rPr>
          <w:rFonts w:ascii="Times New Roman" w:hAnsi="Times New Roman" w:cs="Times New Roman"/>
          <w:sz w:val="28"/>
          <w:szCs w:val="28"/>
        </w:rPr>
        <w:t>предметов</w:t>
      </w:r>
      <w:proofErr w:type="gramEnd"/>
      <w:r w:rsidRPr="00186B22">
        <w:rPr>
          <w:rFonts w:ascii="Times New Roman" w:hAnsi="Times New Roman" w:cs="Times New Roman"/>
          <w:sz w:val="28"/>
          <w:szCs w:val="28"/>
        </w:rPr>
        <w:t xml:space="preserve"> загрязненных выделениями больных животных). </w:t>
      </w:r>
      <w:r w:rsidRPr="00186B22">
        <w:rPr>
          <w:rFonts w:ascii="Times New Roman" w:hAnsi="Times New Roman" w:cs="Times New Roman"/>
          <w:b/>
          <w:sz w:val="28"/>
          <w:szCs w:val="28"/>
        </w:rPr>
        <w:t>Обязательны пастеризация и кипячение молока, приготовление масла из обработанных сливок</w:t>
      </w:r>
      <w:r w:rsidRPr="00186B22">
        <w:rPr>
          <w:rFonts w:ascii="Times New Roman" w:hAnsi="Times New Roman" w:cs="Times New Roman"/>
          <w:sz w:val="28"/>
          <w:szCs w:val="28"/>
        </w:rPr>
        <w:t>, а также тщательное соблюдение мер безопасности при уходе за больными животными и возможном контакте с ними.</w:t>
      </w:r>
    </w:p>
    <w:sectPr w:rsidR="00F35849" w:rsidRPr="00186B22" w:rsidSect="00FC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849"/>
    <w:rsid w:val="00032E33"/>
    <w:rsid w:val="000819E9"/>
    <w:rsid w:val="0010580B"/>
    <w:rsid w:val="00143BAC"/>
    <w:rsid w:val="00186B22"/>
    <w:rsid w:val="002E3C32"/>
    <w:rsid w:val="003612A8"/>
    <w:rsid w:val="00384FE0"/>
    <w:rsid w:val="003C39EC"/>
    <w:rsid w:val="003D60F4"/>
    <w:rsid w:val="00680F27"/>
    <w:rsid w:val="00737938"/>
    <w:rsid w:val="009267C6"/>
    <w:rsid w:val="00B84785"/>
    <w:rsid w:val="00C03FB7"/>
    <w:rsid w:val="00E13F86"/>
    <w:rsid w:val="00E349EE"/>
    <w:rsid w:val="00E7669B"/>
    <w:rsid w:val="00F35849"/>
    <w:rsid w:val="00F72C15"/>
    <w:rsid w:val="00FC2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4C34A-446D-45F9-A0AF-5DCE0FED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00886-9834-4D7B-A89D-7EE89C85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Алимов Максим Витальевич</dc:creator>
  <cp:lastModifiedBy>Евгения А. Немова</cp:lastModifiedBy>
  <cp:revision>7</cp:revision>
  <cp:lastPrinted>2021-11-10T14:21:00Z</cp:lastPrinted>
  <dcterms:created xsi:type="dcterms:W3CDTF">2021-11-10T13:22:00Z</dcterms:created>
  <dcterms:modified xsi:type="dcterms:W3CDTF">2021-11-29T11:54:00Z</dcterms:modified>
</cp:coreProperties>
</file>